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D154D" w14:textId="21CB305C" w:rsidR="005E1365" w:rsidRPr="00D57A91" w:rsidRDefault="00562A60" w:rsidP="00D57A91">
      <w:pPr>
        <w:adjustRightInd w:val="0"/>
        <w:snapToGrid w:val="0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noProof/>
          <w:sz w:val="24"/>
          <w:szCs w:val="24"/>
          <w:lang w:val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B0B1031" wp14:editId="03C7BD0F">
                <wp:simplePos x="0" y="0"/>
                <wp:positionH relativeFrom="column">
                  <wp:posOffset>4432300</wp:posOffset>
                </wp:positionH>
                <wp:positionV relativeFrom="paragraph">
                  <wp:posOffset>10160</wp:posOffset>
                </wp:positionV>
                <wp:extent cx="2034540" cy="662940"/>
                <wp:effectExtent l="0" t="0" r="22860" b="22860"/>
                <wp:wrapNone/>
                <wp:docPr id="1961346447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4540" cy="662940"/>
                          <a:chOff x="0" y="0"/>
                          <a:chExt cx="2034540" cy="662940"/>
                        </a:xfrm>
                      </wpg:grpSpPr>
                      <wps:wsp>
                        <wps:cNvPr id="1965135379" name="テキスト ボックス 1"/>
                        <wps:cNvSpPr txBox="1"/>
                        <wps:spPr>
                          <a:xfrm>
                            <a:off x="0" y="0"/>
                            <a:ext cx="2034540" cy="6629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B5D794C" w14:textId="6B4CBE42" w:rsidR="0098376A" w:rsidRDefault="00BE2C35" w:rsidP="008C7B68">
                              <w:pPr>
                                <w:snapToGrid w:val="0"/>
                                <w:ind w:firstLineChars="400" w:firstLine="840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1"/>
                                </w:rPr>
                              </w:pP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年　</w:t>
                              </w:r>
                              <w:r w:rsidR="0028394A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="005130CF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="0054393F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 </w:t>
                              </w: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組　</w:t>
                              </w:r>
                              <w:r w:rsidR="0028394A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="0054393F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 </w:t>
                              </w: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>番</w:t>
                              </w:r>
                            </w:p>
                            <w:p w14:paraId="610EA23E" w14:textId="358D6BAC" w:rsidR="002500DB" w:rsidRPr="00023212" w:rsidRDefault="00BE2C35" w:rsidP="007733A6">
                              <w:pPr>
                                <w:snapToGrid w:val="0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1"/>
                                </w:rPr>
                              </w:pPr>
                              <w:r w:rsidRPr="00F02458"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1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45715" name="直線コネクタ 1"/>
                        <wps:cNvCnPr/>
                        <wps:spPr>
                          <a:xfrm>
                            <a:off x="0" y="269240"/>
                            <a:ext cx="203454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0B1031" id="グループ化 1" o:spid="_x0000_s1026" style="position:absolute;left:0;text-align:left;margin-left:349pt;margin-top:.8pt;width:160.2pt;height:52.2pt;z-index:251660288" coordsize="20345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20345;height:6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" fillcolor="white [3201]" strokeweight="1.5pt">
                  <v:textbox inset="1mm,1mm,0,1mm">
                    <w:txbxContent>
                      <w:p w14:paraId="0B5D794C" w14:textId="6B4CBE42" w:rsidR="0098376A" w:rsidRDefault="00BE2C35" w:rsidP="008C7B68">
                        <w:pPr>
                          <w:snapToGrid w:val="0"/>
                          <w:ind w:firstLineChars="400" w:firstLine="840"/>
                          <w:rPr>
                            <w:rFonts w:ascii="游ゴシック" w:eastAsia="游ゴシック" w:hAnsi="游ゴシック"/>
                            <w:b/>
                            <w:bCs/>
                            <w:szCs w:val="21"/>
                          </w:rPr>
                        </w:pP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年　</w:t>
                        </w:r>
                        <w:r w:rsidR="0028394A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="005130CF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="0054393F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 </w:t>
                        </w: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組　</w:t>
                        </w:r>
                        <w:r w:rsidR="0028394A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="0054393F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 </w:t>
                        </w: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>番</w:t>
                        </w:r>
                      </w:p>
                      <w:p w14:paraId="610EA23E" w14:textId="358D6BAC" w:rsidR="002500DB" w:rsidRPr="00023212" w:rsidRDefault="00BE2C35" w:rsidP="007733A6">
                        <w:pPr>
                          <w:snapToGrid w:val="0"/>
                          <w:rPr>
                            <w:rFonts w:ascii="游ゴシック" w:eastAsia="游ゴシック" w:hAnsi="游ゴシック"/>
                            <w:b/>
                            <w:bCs/>
                            <w:szCs w:val="21"/>
                          </w:rPr>
                        </w:pPr>
                        <w:r w:rsidRPr="00F02458">
                          <w:rPr>
                            <w:rFonts w:ascii="游ゴシック" w:eastAsia="游ゴシック" w:hAnsi="游ゴシック"/>
                            <w:b/>
                            <w:bCs/>
                            <w:szCs w:val="21"/>
                          </w:rPr>
                          <w:t>名前</w:t>
                        </w:r>
                      </w:p>
                    </w:txbxContent>
                  </v:textbox>
                </v:shape>
                <v:line id="直線コネクタ 1" o:spid="_x0000_s1028" style="position:absolute;visibility:visible;mso-wrap-style:square" from="0,2692" to="20345,2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" strokecolor="black [3213]">
                  <v:stroke joinstyle="miter"/>
                </v:line>
              </v:group>
            </w:pict>
          </mc:Fallback>
        </mc:AlternateConten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>学習の見通し・振り返りシート</w:t>
      </w:r>
    </w:p>
    <w:p w14:paraId="603487AD" w14:textId="51F86D03" w:rsidR="003D1A14" w:rsidRPr="00D57A91" w:rsidRDefault="00331540" w:rsidP="00D57A91">
      <w:pPr>
        <w:adjustRightInd w:val="0"/>
        <w:snapToGrid w:val="0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</w:rPr>
        <w:t>３</w: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>部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１</w: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>章</w:t>
      </w:r>
      <w:r w:rsidR="000B2BF4">
        <w:rPr>
          <w:rFonts w:ascii="游ゴシック" w:eastAsia="游ゴシック" w:hAnsi="游ゴシック" w:hint="eastAsia"/>
          <w:b/>
          <w:bCs/>
          <w:sz w:val="24"/>
          <w:szCs w:val="24"/>
        </w:rPr>
        <w:t>３</w: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節　</w:t>
      </w:r>
      <w:r w:rsidR="000B2BF4" w:rsidRPr="000B2BF4">
        <w:rPr>
          <w:rFonts w:ascii="游ゴシック" w:eastAsia="游ゴシック" w:hAnsi="游ゴシック" w:hint="eastAsia"/>
          <w:b/>
          <w:bCs/>
          <w:sz w:val="24"/>
          <w:szCs w:val="24"/>
        </w:rPr>
        <w:t>火山災害と防災</w:t>
      </w:r>
    </w:p>
    <w:p w14:paraId="0FC1C046" w14:textId="030844C3" w:rsidR="00D57A91" w:rsidRPr="00D57A91" w:rsidRDefault="00D57A91">
      <w:pPr>
        <w:rPr>
          <w:rFonts w:ascii="游ゴシック" w:eastAsia="游ゴシック" w:hAnsi="游ゴシック"/>
          <w:b/>
          <w:bCs/>
        </w:rPr>
      </w:pPr>
    </w:p>
    <w:p w14:paraId="427B5207" w14:textId="14C2298F" w:rsidR="003D1A14" w:rsidRPr="00D57A91" w:rsidRDefault="00D57A91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="003D1A14" w:rsidRPr="00D57A91">
        <w:rPr>
          <w:rFonts w:ascii="游ゴシック" w:eastAsia="游ゴシック" w:hAnsi="游ゴシック" w:hint="eastAsia"/>
          <w:b/>
          <w:bCs/>
        </w:rPr>
        <w:t>節の主題</w:t>
      </w:r>
    </w:p>
    <w:p w14:paraId="1145DE9C" w14:textId="0DB816CB" w:rsidR="003D1A14" w:rsidRPr="00D57A91" w:rsidRDefault="00C84563">
      <w:pPr>
        <w:rPr>
          <w:rFonts w:asciiTheme="minorEastAsia" w:hAnsiTheme="minorEastAsia"/>
        </w:rPr>
      </w:pPr>
      <w:r w:rsidRPr="00C84563">
        <w:rPr>
          <w:rFonts w:asciiTheme="minorEastAsia" w:hAnsiTheme="minorEastAsia" w:hint="eastAsia"/>
        </w:rPr>
        <w:t>火山の多い日本では、火山からさまざまな恵みを受けるとともに、噴火によって多大な被害を受けてきた。火山はどのような恵みや災害をもたらすのだろうか。また、火山災害に備えて、どのような取り組みが必要なのだろうか。</w:t>
      </w:r>
    </w:p>
    <w:p w14:paraId="6AB51C44" w14:textId="77777777" w:rsidR="003D1A14" w:rsidRDefault="003D1A14"/>
    <w:p w14:paraId="408A9C48" w14:textId="5947AE44" w:rsidR="003D1A14" w:rsidRPr="00D57A91" w:rsidRDefault="00D57A91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="003D1A14" w:rsidRPr="00D57A91">
        <w:rPr>
          <w:rFonts w:ascii="游ゴシック" w:eastAsia="游ゴシック" w:hAnsi="游ゴシック" w:hint="eastAsia"/>
          <w:b/>
          <w:bCs/>
        </w:rPr>
        <w:t>節の見通し</w:t>
      </w:r>
    </w:p>
    <w:p w14:paraId="65F38C78" w14:textId="3F072741" w:rsidR="00A52BC0" w:rsidRPr="00D57A91" w:rsidRDefault="00B86399" w:rsidP="00A52BC0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この節の主題について、現時点での自分の考えをまとめよう</w:t>
      </w:r>
      <w:r w:rsidR="00A52BC0" w:rsidRPr="00D57A91">
        <w:rPr>
          <w:rFonts w:asciiTheme="minorEastAsia" w:hAnsiTheme="minorEastAsia" w:hint="eastAsia"/>
        </w:rPr>
        <w:t>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3D1A14" w14:paraId="762B6423" w14:textId="77777777" w:rsidTr="003D1A14">
        <w:tc>
          <w:tcPr>
            <w:tcW w:w="10199" w:type="dxa"/>
          </w:tcPr>
          <w:p w14:paraId="0F0A5FD0" w14:textId="77777777" w:rsidR="003D1A14" w:rsidRPr="00A52BC0" w:rsidRDefault="003D1A14" w:rsidP="003D1A14">
            <w:pPr>
              <w:pStyle w:val="a3"/>
              <w:ind w:leftChars="0" w:left="0"/>
            </w:pPr>
          </w:p>
          <w:p w14:paraId="4D164FD9" w14:textId="77777777" w:rsidR="003D1A14" w:rsidRDefault="003D1A14" w:rsidP="003D1A14">
            <w:pPr>
              <w:pStyle w:val="a3"/>
              <w:ind w:leftChars="0" w:left="0"/>
            </w:pPr>
          </w:p>
          <w:p w14:paraId="2BA1B862" w14:textId="77777777" w:rsidR="00D57A91" w:rsidRDefault="00D57A91" w:rsidP="003D1A14">
            <w:pPr>
              <w:pStyle w:val="a3"/>
              <w:ind w:leftChars="0" w:left="0"/>
            </w:pPr>
          </w:p>
        </w:tc>
      </w:tr>
    </w:tbl>
    <w:p w14:paraId="19AE0CD9" w14:textId="77777777" w:rsidR="003D1A14" w:rsidRPr="00D57A91" w:rsidRDefault="003D1A14" w:rsidP="003D1A14">
      <w:pPr>
        <w:rPr>
          <w:rFonts w:eastAsiaTheme="minorHAnsi"/>
        </w:rPr>
      </w:pPr>
    </w:p>
    <w:p w14:paraId="7029DD67" w14:textId="77777777" w:rsidR="0049407B" w:rsidRPr="00BE4A78" w:rsidRDefault="0049407B" w:rsidP="0049407B">
      <w:pPr>
        <w:pStyle w:val="a3"/>
        <w:numPr>
          <w:ilvl w:val="0"/>
          <w:numId w:val="4"/>
        </w:numPr>
        <w:ind w:leftChars="0"/>
        <w:rPr>
          <w:rFonts w:eastAsiaTheme="minorHAnsi"/>
          <w:w w:val="95"/>
        </w:rPr>
      </w:pPr>
      <w:r w:rsidRPr="00BE4A78">
        <w:rPr>
          <w:rFonts w:eastAsiaTheme="minorHAnsi" w:hint="eastAsia"/>
          <w:w w:val="95"/>
        </w:rPr>
        <w:t>この節の主題を考察するために必要な情報や、その情報を収集するための方法について見通しを立てよう。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3D1A14" w14:paraId="7A09ADA6" w14:textId="77777777" w:rsidTr="003D1A14">
        <w:tc>
          <w:tcPr>
            <w:tcW w:w="10199" w:type="dxa"/>
          </w:tcPr>
          <w:p w14:paraId="5240E475" w14:textId="77777777" w:rsidR="003D1A14" w:rsidRPr="0049407B" w:rsidRDefault="003D1A14" w:rsidP="00E72381">
            <w:pPr>
              <w:pStyle w:val="a3"/>
              <w:ind w:leftChars="0" w:left="0"/>
            </w:pPr>
          </w:p>
          <w:p w14:paraId="27A33731" w14:textId="77777777" w:rsidR="003D1A14" w:rsidRDefault="003D1A14" w:rsidP="00E72381">
            <w:pPr>
              <w:pStyle w:val="a3"/>
              <w:ind w:leftChars="0" w:left="0"/>
            </w:pPr>
          </w:p>
          <w:p w14:paraId="1061265E" w14:textId="77777777" w:rsidR="00D57A91" w:rsidRDefault="00D57A91" w:rsidP="00E72381">
            <w:pPr>
              <w:pStyle w:val="a3"/>
              <w:ind w:leftChars="0" w:left="0"/>
            </w:pPr>
          </w:p>
        </w:tc>
      </w:tr>
    </w:tbl>
    <w:p w14:paraId="7E1ADA1F" w14:textId="77777777" w:rsidR="003D1A14" w:rsidRDefault="003D1A14" w:rsidP="003D1A14"/>
    <w:p w14:paraId="5A16909E" w14:textId="77777777" w:rsidR="003D1A14" w:rsidRPr="00D57A91" w:rsidRDefault="003D1A14" w:rsidP="003D1A14"/>
    <w:p w14:paraId="3BFEB425" w14:textId="79D7DB19" w:rsidR="003D1A14" w:rsidRPr="00D57A91" w:rsidRDefault="00D57A91" w:rsidP="003D1A14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="003D1A14" w:rsidRPr="00D57A91">
        <w:rPr>
          <w:rFonts w:ascii="游ゴシック" w:eastAsia="游ゴシック" w:hAnsi="游ゴシック" w:hint="eastAsia"/>
          <w:b/>
          <w:bCs/>
        </w:rPr>
        <w:t>学習前の予想・学習後の振り返り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3402"/>
        <w:gridCol w:w="3536"/>
      </w:tblGrid>
      <w:tr w:rsidR="003D1A14" w14:paraId="6CB41991" w14:textId="77777777" w:rsidTr="00F81C0A">
        <w:tc>
          <w:tcPr>
            <w:tcW w:w="3256" w:type="dxa"/>
            <w:shd w:val="clear" w:color="auto" w:fill="auto"/>
          </w:tcPr>
          <w:p w14:paraId="2CAD41EC" w14:textId="28685379" w:rsidR="003D1A14" w:rsidRPr="00D57A91" w:rsidRDefault="003D1A14" w:rsidP="00D57A9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7A91">
              <w:rPr>
                <w:rFonts w:ascii="游ゴシック" w:eastAsia="游ゴシック" w:hAnsi="游ゴシック" w:hint="eastAsia"/>
                <w:b/>
                <w:bCs/>
              </w:rPr>
              <w:t>本時の項目と学習課題</w:t>
            </w:r>
          </w:p>
        </w:tc>
        <w:tc>
          <w:tcPr>
            <w:tcW w:w="3402" w:type="dxa"/>
            <w:shd w:val="clear" w:color="auto" w:fill="auto"/>
          </w:tcPr>
          <w:p w14:paraId="0DC6CD89" w14:textId="711C27AC" w:rsidR="003D1A14" w:rsidRPr="00D57A91" w:rsidRDefault="003D1A14" w:rsidP="00D57A9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7A91">
              <w:rPr>
                <w:rFonts w:ascii="游ゴシック" w:eastAsia="游ゴシック" w:hAnsi="游ゴシック" w:hint="eastAsia"/>
                <w:b/>
                <w:bCs/>
              </w:rPr>
              <w:t>学習前の予想</w:t>
            </w:r>
          </w:p>
        </w:tc>
        <w:tc>
          <w:tcPr>
            <w:tcW w:w="3536" w:type="dxa"/>
            <w:shd w:val="clear" w:color="auto" w:fill="auto"/>
          </w:tcPr>
          <w:p w14:paraId="1EC7A93C" w14:textId="17632482" w:rsidR="003D1A14" w:rsidRPr="00D57A91" w:rsidRDefault="003D1A14" w:rsidP="00D57A9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7A91">
              <w:rPr>
                <w:rFonts w:ascii="游ゴシック" w:eastAsia="游ゴシック" w:hAnsi="游ゴシック" w:hint="eastAsia"/>
                <w:b/>
                <w:bCs/>
              </w:rPr>
              <w:t>学習後の振り返り</w:t>
            </w:r>
          </w:p>
        </w:tc>
      </w:tr>
      <w:tr w:rsidR="003D1A14" w14:paraId="50427FDD" w14:textId="77777777" w:rsidTr="00F81C0A">
        <w:tc>
          <w:tcPr>
            <w:tcW w:w="3256" w:type="dxa"/>
          </w:tcPr>
          <w:p w14:paraId="5DC67997" w14:textId="27B440A7" w:rsidR="003D1A14" w:rsidRPr="00D57A91" w:rsidRDefault="006A6A8A" w:rsidP="00D57A91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6A6A8A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火山の恵みと災害</w:t>
            </w:r>
          </w:p>
          <w:p w14:paraId="3E53370C" w14:textId="77777777" w:rsidR="002A2DF8" w:rsidRPr="00D57A91" w:rsidRDefault="002A2DF8" w:rsidP="00D57A91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65D53DEA" w14:textId="6B1B5641" w:rsidR="002A2DF8" w:rsidRDefault="006A6A8A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6A6A8A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火山は、人々の生活にどのような恵みや災害をもたらすのだろうか</w:t>
            </w:r>
            <w:r w:rsidR="002A2DF8" w:rsidRPr="00D57A91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。</w:t>
            </w:r>
          </w:p>
          <w:p w14:paraId="007BFE57" w14:textId="77777777" w:rsidR="00D03634" w:rsidRDefault="00D03634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5445C769" w14:textId="765BEB9B" w:rsidR="00D03634" w:rsidRPr="00D57A91" w:rsidRDefault="00D03634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</w:tc>
        <w:tc>
          <w:tcPr>
            <w:tcW w:w="3402" w:type="dxa"/>
          </w:tcPr>
          <w:p w14:paraId="13FFEB2D" w14:textId="77777777" w:rsidR="003D1A14" w:rsidRDefault="003D1A14" w:rsidP="00D57A91">
            <w:pPr>
              <w:adjustRightInd w:val="0"/>
              <w:snapToGrid w:val="0"/>
            </w:pPr>
          </w:p>
        </w:tc>
        <w:tc>
          <w:tcPr>
            <w:tcW w:w="3536" w:type="dxa"/>
          </w:tcPr>
          <w:p w14:paraId="5BEDE3A1" w14:textId="7E405E77" w:rsidR="003D1A14" w:rsidRDefault="003D1A14" w:rsidP="00D57A91">
            <w:pPr>
              <w:adjustRightInd w:val="0"/>
              <w:snapToGrid w:val="0"/>
            </w:pPr>
          </w:p>
        </w:tc>
      </w:tr>
      <w:tr w:rsidR="003D1A14" w14:paraId="1C8ED5DD" w14:textId="77777777" w:rsidTr="00F81C0A">
        <w:tc>
          <w:tcPr>
            <w:tcW w:w="3256" w:type="dxa"/>
          </w:tcPr>
          <w:p w14:paraId="276DF621" w14:textId="5CF7B42D" w:rsidR="003D1A14" w:rsidRPr="00D57A91" w:rsidRDefault="006A6A8A" w:rsidP="00D57A91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6A6A8A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火山と共生する地域の取り組み</w:t>
            </w:r>
          </w:p>
          <w:p w14:paraId="2377AB18" w14:textId="77777777" w:rsidR="002A2DF8" w:rsidRPr="00D57A91" w:rsidRDefault="002A2DF8" w:rsidP="00D57A91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000EE981" w14:textId="447C74B2" w:rsidR="00D03634" w:rsidRDefault="00F81C0A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F81C0A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火山と共生していくためには、どのような取り組みが必要なのだろうか。</w:t>
            </w:r>
          </w:p>
          <w:p w14:paraId="22301C1A" w14:textId="230A6F70" w:rsidR="00D03634" w:rsidRPr="00D57A91" w:rsidRDefault="00D03634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</w:tc>
        <w:tc>
          <w:tcPr>
            <w:tcW w:w="3402" w:type="dxa"/>
          </w:tcPr>
          <w:p w14:paraId="2AB2CA9E" w14:textId="77777777" w:rsidR="003D1A14" w:rsidRDefault="003D1A14" w:rsidP="00D57A91">
            <w:pPr>
              <w:adjustRightInd w:val="0"/>
              <w:snapToGrid w:val="0"/>
            </w:pPr>
          </w:p>
        </w:tc>
        <w:tc>
          <w:tcPr>
            <w:tcW w:w="3536" w:type="dxa"/>
          </w:tcPr>
          <w:p w14:paraId="2813D994" w14:textId="77777777" w:rsidR="003D1A14" w:rsidRDefault="003D1A14" w:rsidP="00D57A91">
            <w:pPr>
              <w:adjustRightInd w:val="0"/>
              <w:snapToGrid w:val="0"/>
            </w:pPr>
          </w:p>
        </w:tc>
      </w:tr>
    </w:tbl>
    <w:p w14:paraId="66B4603A" w14:textId="77777777" w:rsidR="00D03634" w:rsidRDefault="00D0363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1625F9FB" w14:textId="77777777" w:rsidR="00D03634" w:rsidRDefault="00D0363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31169B4A" w14:textId="77777777" w:rsidR="00F81C0A" w:rsidRDefault="00F81C0A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4BE0CF96" w14:textId="77777777" w:rsidR="00032269" w:rsidRDefault="00032269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3496E437" w14:textId="77777777" w:rsidR="00032269" w:rsidRDefault="00032269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5BD0F9B7" w14:textId="77777777" w:rsidR="00032269" w:rsidRDefault="00032269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1BD2CA43" w14:textId="77777777" w:rsidR="00032269" w:rsidRDefault="00032269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0183D691" w14:textId="77777777" w:rsidR="00032269" w:rsidRDefault="00032269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40810753" w14:textId="77777777" w:rsidR="00032269" w:rsidRDefault="00032269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6F14EB18" w14:textId="30DC7FF7" w:rsidR="00501564" w:rsidRPr="00D57A91" w:rsidRDefault="0050156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  <w:r w:rsidRPr="00D57A91">
        <w:rPr>
          <w:rFonts w:ascii="游ゴシック" w:eastAsia="游ゴシック" w:hAnsi="游ゴシック" w:hint="eastAsia"/>
          <w:b/>
          <w:bCs/>
          <w:sz w:val="21"/>
          <w:szCs w:val="21"/>
        </w:rPr>
        <w:lastRenderedPageBreak/>
        <w:t>■節の振り返り</w:t>
      </w:r>
    </w:p>
    <w:p w14:paraId="108BF201" w14:textId="0D0025F3" w:rsidR="00501564" w:rsidRPr="00D57A91" w:rsidRDefault="00F81C0A" w:rsidP="00501564">
      <w:pPr>
        <w:pStyle w:val="Default"/>
        <w:numPr>
          <w:ilvl w:val="0"/>
          <w:numId w:val="5"/>
        </w:numPr>
        <w:snapToGrid w:val="0"/>
        <w:ind w:left="442" w:hanging="442"/>
        <w:rPr>
          <w:rFonts w:asciiTheme="minorEastAsia" w:eastAsiaTheme="minorEastAsia" w:hAnsiTheme="minorEastAsia"/>
          <w:sz w:val="22"/>
          <w:szCs w:val="22"/>
        </w:rPr>
      </w:pPr>
      <w:r w:rsidRPr="00F81C0A">
        <w:rPr>
          <w:rFonts w:asciiTheme="minorEastAsia" w:eastAsiaTheme="minorEastAsia" w:hAnsiTheme="minorEastAsia" w:hint="eastAsia"/>
          <w:sz w:val="22"/>
          <w:szCs w:val="22"/>
        </w:rPr>
        <w:t>火山と共生していくためには、どのような生活上の工夫や災害対策が必要なのだろうか。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501564" w14:paraId="6590B330" w14:textId="77777777" w:rsidTr="00E72381">
        <w:tc>
          <w:tcPr>
            <w:tcW w:w="10199" w:type="dxa"/>
          </w:tcPr>
          <w:p w14:paraId="63CFD49F" w14:textId="77777777" w:rsidR="00501564" w:rsidRDefault="00501564" w:rsidP="00E72381">
            <w:pPr>
              <w:pStyle w:val="a3"/>
              <w:ind w:leftChars="0" w:left="0"/>
            </w:pPr>
          </w:p>
          <w:p w14:paraId="49DBB220" w14:textId="77777777" w:rsidR="00D03634" w:rsidRDefault="00D03634" w:rsidP="00E72381">
            <w:pPr>
              <w:pStyle w:val="a3"/>
              <w:ind w:leftChars="0" w:left="0"/>
            </w:pPr>
          </w:p>
          <w:p w14:paraId="371CC3CF" w14:textId="77777777" w:rsidR="00501564" w:rsidRDefault="00501564" w:rsidP="00E72381">
            <w:pPr>
              <w:pStyle w:val="a3"/>
              <w:ind w:leftChars="0" w:left="0"/>
            </w:pPr>
          </w:p>
        </w:tc>
      </w:tr>
    </w:tbl>
    <w:p w14:paraId="7B373437" w14:textId="6BA88C83" w:rsidR="00501564" w:rsidRDefault="00501564" w:rsidP="00501564">
      <w:pPr>
        <w:pStyle w:val="a3"/>
        <w:autoSpaceDE w:val="0"/>
        <w:autoSpaceDN w:val="0"/>
        <w:adjustRightInd w:val="0"/>
        <w:ind w:leftChars="0" w:left="440"/>
        <w:jc w:val="left"/>
        <w:rPr>
          <w:rFonts w:ascii="ＭＳ 明朝" w:eastAsia="ＭＳ 明朝" w:hAnsi="ＭＳ 明朝" w:cs="ＭＳ..."/>
          <w:color w:val="000000"/>
          <w:kern w:val="0"/>
          <w:sz w:val="22"/>
        </w:rPr>
      </w:pPr>
    </w:p>
    <w:p w14:paraId="0FDB24E2" w14:textId="03CAF4F9" w:rsidR="00501564" w:rsidRPr="00D57A91" w:rsidRDefault="007D576F" w:rsidP="00501564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ind w:leftChars="0" w:left="442" w:hanging="442"/>
        <w:jc w:val="left"/>
        <w:rPr>
          <w:rFonts w:asciiTheme="minorEastAsia" w:hAnsiTheme="minorEastAsia" w:cs="ＭＳ..."/>
          <w:color w:val="000000"/>
          <w:kern w:val="0"/>
          <w:sz w:val="22"/>
        </w:rPr>
      </w:pPr>
      <w:r w:rsidRPr="007D576F">
        <w:rPr>
          <w:rFonts w:asciiTheme="minorEastAsia" w:hAnsiTheme="minorEastAsia" w:cs="ＭＳ..." w:hint="eastAsia"/>
          <w:color w:val="000000"/>
          <w:kern w:val="0"/>
          <w:sz w:val="22"/>
        </w:rPr>
        <w:t>この節で学んだことから、今後の学習や生活に生かしたいことをまとめよう。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501564" w14:paraId="1DE84FB6" w14:textId="77777777" w:rsidTr="00E72381">
        <w:tc>
          <w:tcPr>
            <w:tcW w:w="10199" w:type="dxa"/>
          </w:tcPr>
          <w:p w14:paraId="6522B22A" w14:textId="77777777" w:rsidR="00501564" w:rsidRDefault="00501564" w:rsidP="00E72381">
            <w:pPr>
              <w:pStyle w:val="a3"/>
              <w:ind w:leftChars="0" w:left="0"/>
            </w:pPr>
          </w:p>
          <w:p w14:paraId="0CF71085" w14:textId="77777777" w:rsidR="00D03634" w:rsidRDefault="00D03634" w:rsidP="00E72381">
            <w:pPr>
              <w:pStyle w:val="a3"/>
              <w:ind w:leftChars="0" w:left="0"/>
            </w:pPr>
          </w:p>
          <w:p w14:paraId="7F19DAB5" w14:textId="77777777" w:rsidR="00501564" w:rsidRDefault="00501564" w:rsidP="00E72381">
            <w:pPr>
              <w:pStyle w:val="a3"/>
              <w:ind w:leftChars="0" w:left="0"/>
            </w:pPr>
          </w:p>
        </w:tc>
      </w:tr>
    </w:tbl>
    <w:p w14:paraId="38A5D1AF" w14:textId="5926B1AE" w:rsidR="002A2DF8" w:rsidRPr="007D576F" w:rsidRDefault="002A2DF8" w:rsidP="003D1A14"/>
    <w:sectPr w:rsidR="002A2DF8" w:rsidRPr="007D576F" w:rsidSect="00D57A9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97A73" w14:textId="77777777" w:rsidR="00E94699" w:rsidRDefault="00E94699" w:rsidP="002500DB">
      <w:r>
        <w:separator/>
      </w:r>
    </w:p>
  </w:endnote>
  <w:endnote w:type="continuationSeparator" w:id="0">
    <w:p w14:paraId="272DD32B" w14:textId="77777777" w:rsidR="00E94699" w:rsidRDefault="00E94699" w:rsidP="0025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577BC" w14:textId="77777777" w:rsidR="00E94699" w:rsidRDefault="00E94699" w:rsidP="002500DB">
      <w:r>
        <w:separator/>
      </w:r>
    </w:p>
  </w:footnote>
  <w:footnote w:type="continuationSeparator" w:id="0">
    <w:p w14:paraId="014AAB44" w14:textId="77777777" w:rsidR="00E94699" w:rsidRDefault="00E94699" w:rsidP="00250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764C"/>
    <w:multiLevelType w:val="hybridMultilevel"/>
    <w:tmpl w:val="E1122AD6"/>
    <w:lvl w:ilvl="0" w:tplc="6876DE10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362CAB"/>
    <w:multiLevelType w:val="hybridMultilevel"/>
    <w:tmpl w:val="BB261A3C"/>
    <w:lvl w:ilvl="0" w:tplc="6876DE10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E8146D6"/>
    <w:multiLevelType w:val="hybridMultilevel"/>
    <w:tmpl w:val="37CC1CDC"/>
    <w:lvl w:ilvl="0" w:tplc="D1C2A1D0">
      <w:start w:val="1"/>
      <w:numFmt w:val="decimalFullWidth"/>
      <w:lvlText w:val="(%1)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D0E08ED"/>
    <w:multiLevelType w:val="hybridMultilevel"/>
    <w:tmpl w:val="BC50B878"/>
    <w:lvl w:ilvl="0" w:tplc="27068236">
      <w:start w:val="1"/>
      <w:numFmt w:val="decimalFullWidth"/>
      <w:lvlText w:val="%1．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5F81DBD"/>
    <w:multiLevelType w:val="hybridMultilevel"/>
    <w:tmpl w:val="866C7676"/>
    <w:lvl w:ilvl="0" w:tplc="6876DE10">
      <w:start w:val="1"/>
      <w:numFmt w:val="decimalFullWidth"/>
      <w:lvlText w:val="(%1)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31263909">
    <w:abstractNumId w:val="4"/>
  </w:num>
  <w:num w:numId="2" w16cid:durableId="1243639852">
    <w:abstractNumId w:val="3"/>
  </w:num>
  <w:num w:numId="3" w16cid:durableId="1759400060">
    <w:abstractNumId w:val="2"/>
  </w:num>
  <w:num w:numId="4" w16cid:durableId="1009408459">
    <w:abstractNumId w:val="0"/>
  </w:num>
  <w:num w:numId="5" w16cid:durableId="2082747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14"/>
    <w:rsid w:val="00013C9F"/>
    <w:rsid w:val="00023212"/>
    <w:rsid w:val="00032269"/>
    <w:rsid w:val="000642BA"/>
    <w:rsid w:val="000B2BF4"/>
    <w:rsid w:val="000D102F"/>
    <w:rsid w:val="001F49B6"/>
    <w:rsid w:val="002500DB"/>
    <w:rsid w:val="0028394A"/>
    <w:rsid w:val="002A2DF8"/>
    <w:rsid w:val="002C732A"/>
    <w:rsid w:val="002F5BFD"/>
    <w:rsid w:val="00331540"/>
    <w:rsid w:val="00384FC4"/>
    <w:rsid w:val="003D1A14"/>
    <w:rsid w:val="003D3D19"/>
    <w:rsid w:val="0043382D"/>
    <w:rsid w:val="00440F25"/>
    <w:rsid w:val="0049407B"/>
    <w:rsid w:val="004A3E85"/>
    <w:rsid w:val="004D5B1B"/>
    <w:rsid w:val="00501564"/>
    <w:rsid w:val="005130CF"/>
    <w:rsid w:val="0053625E"/>
    <w:rsid w:val="0054393F"/>
    <w:rsid w:val="00562A60"/>
    <w:rsid w:val="005C34C8"/>
    <w:rsid w:val="005E1365"/>
    <w:rsid w:val="00633C87"/>
    <w:rsid w:val="006A6A8A"/>
    <w:rsid w:val="006D3C64"/>
    <w:rsid w:val="007045EF"/>
    <w:rsid w:val="00711724"/>
    <w:rsid w:val="007733A6"/>
    <w:rsid w:val="007D576F"/>
    <w:rsid w:val="00822A64"/>
    <w:rsid w:val="008C7B68"/>
    <w:rsid w:val="00926E9C"/>
    <w:rsid w:val="0098376A"/>
    <w:rsid w:val="009A6BF5"/>
    <w:rsid w:val="00A52BC0"/>
    <w:rsid w:val="00AE3535"/>
    <w:rsid w:val="00B7743B"/>
    <w:rsid w:val="00B86399"/>
    <w:rsid w:val="00BC3925"/>
    <w:rsid w:val="00BE2C35"/>
    <w:rsid w:val="00C062A7"/>
    <w:rsid w:val="00C062D7"/>
    <w:rsid w:val="00C84563"/>
    <w:rsid w:val="00D03634"/>
    <w:rsid w:val="00D57A91"/>
    <w:rsid w:val="00D826D6"/>
    <w:rsid w:val="00E81C8F"/>
    <w:rsid w:val="00E94699"/>
    <w:rsid w:val="00EA2D34"/>
    <w:rsid w:val="00F02458"/>
    <w:rsid w:val="00F119D5"/>
    <w:rsid w:val="00F3679A"/>
    <w:rsid w:val="00F81C0A"/>
    <w:rsid w:val="00FE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EFC1A"/>
  <w15:chartTrackingRefBased/>
  <w15:docId w15:val="{78300F8F-A132-4089-BEA1-62D50891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A14"/>
    <w:pPr>
      <w:ind w:leftChars="400" w:left="840"/>
    </w:pPr>
  </w:style>
  <w:style w:type="table" w:styleId="a4">
    <w:name w:val="Table Grid"/>
    <w:basedOn w:val="a1"/>
    <w:uiPriority w:val="39"/>
    <w:rsid w:val="003D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2DF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50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00DB"/>
  </w:style>
  <w:style w:type="paragraph" w:styleId="a7">
    <w:name w:val="footer"/>
    <w:basedOn w:val="a"/>
    <w:link w:val="a8"/>
    <w:uiPriority w:val="99"/>
    <w:unhideWhenUsed/>
    <w:rsid w:val="002500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0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8eb18e9-3b9d-44fe-af43-41e7933df07a" xsi:nil="true"/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9" ma:contentTypeDescription="新しいドキュメントを作成します。" ma:contentTypeScope="" ma:versionID="bc539d4338c1d6f74313b998a51752a9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df6eebaa1231a84ac7d958a0ea3e6df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b9acda-129e-4198-8c0f-6ede05190ecc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63828B-21A3-48B2-9C85-4BEE96AED2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3B1F40-0F21-413F-8808-0E4E8830F6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3C2677-4995-41E8-8EB8-648C6D03CB35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4.xml><?xml version="1.0" encoding="utf-8"?>
<ds:datastoreItem xmlns:ds="http://schemas.openxmlformats.org/officeDocument/2006/customXml" ds:itemID="{57919287-DEDA-4404-88DA-7B77A7A89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N-85</dc:creator>
  <cp:keywords/>
  <dc:description/>
  <cp:lastModifiedBy>五辻 淳子</cp:lastModifiedBy>
  <cp:revision>51</cp:revision>
  <cp:lastPrinted>2023-10-16T05:12:00Z</cp:lastPrinted>
  <dcterms:created xsi:type="dcterms:W3CDTF">2023-09-07T00:36:00Z</dcterms:created>
  <dcterms:modified xsi:type="dcterms:W3CDTF">2023-11-29T00:42:00Z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